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465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170"/>
        <w:gridCol w:w="905"/>
        <w:gridCol w:w="83"/>
        <w:gridCol w:w="856"/>
        <w:gridCol w:w="999"/>
        <w:gridCol w:w="1214"/>
        <w:gridCol w:w="1789"/>
        <w:gridCol w:w="847"/>
        <w:gridCol w:w="1542"/>
        <w:gridCol w:w="607"/>
      </w:tblGrid>
      <w:tr w:rsidR="00B14BEA" w:rsidRPr="00A22864" w:rsidTr="0062031B">
        <w:trPr>
          <w:trHeight w:val="227"/>
          <w:jc w:val="center"/>
        </w:trPr>
        <w:tc>
          <w:tcPr>
            <w:tcW w:w="1288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712" w:type="pct"/>
            <w:gridSpan w:val="6"/>
            <w:vAlign w:val="center"/>
          </w:tcPr>
          <w:p w:rsidR="00B14BEA" w:rsidRPr="004C6316" w:rsidRDefault="004C6316" w:rsidP="00BE59E8">
            <w:r>
              <w:t>Биљана Ђорђевић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1288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712" w:type="pct"/>
            <w:gridSpan w:val="6"/>
            <w:vAlign w:val="center"/>
          </w:tcPr>
          <w:p w:rsidR="00B14BEA" w:rsidRPr="00A22864" w:rsidRDefault="004C631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1288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712" w:type="pct"/>
            <w:gridSpan w:val="6"/>
            <w:vAlign w:val="center"/>
          </w:tcPr>
          <w:p w:rsidR="00B14BEA" w:rsidRPr="00A22864" w:rsidRDefault="004C631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83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4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2123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83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54" w:type="pct"/>
            <w:vAlign w:val="center"/>
          </w:tcPr>
          <w:p w:rsidR="00B14BEA" w:rsidRPr="00E6737A" w:rsidRDefault="003A78A3" w:rsidP="00BE59E8">
            <w:r>
              <w:t>2018</w:t>
            </w:r>
            <w:r w:rsidR="00E6737A">
              <w:t>.</w:t>
            </w:r>
          </w:p>
        </w:tc>
        <w:tc>
          <w:tcPr>
            <w:tcW w:w="2123" w:type="pct"/>
            <w:gridSpan w:val="3"/>
            <w:vAlign w:val="center"/>
          </w:tcPr>
          <w:p w:rsidR="00B14BEA" w:rsidRPr="003A78A3" w:rsidRDefault="003A78A3" w:rsidP="00BE59E8">
            <w:r>
              <w:t>Економски факултет  у Нишу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83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54" w:type="pct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2007</w:t>
            </w:r>
            <w:r w:rsidR="00E6737A">
              <w:rPr>
                <w:lang w:val="sr-Cyrl-CS"/>
              </w:rPr>
              <w:t>.</w:t>
            </w:r>
          </w:p>
        </w:tc>
        <w:tc>
          <w:tcPr>
            <w:tcW w:w="2123" w:type="pct"/>
            <w:gridSpan w:val="3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834" w:type="pct"/>
            <w:gridSpan w:val="4"/>
            <w:vAlign w:val="center"/>
          </w:tcPr>
          <w:p w:rsidR="00B14BEA" w:rsidRPr="00646624" w:rsidRDefault="00B14BEA" w:rsidP="00BE59E8">
            <w:r>
              <w:t>Магистратура</w:t>
            </w:r>
          </w:p>
        </w:tc>
        <w:tc>
          <w:tcPr>
            <w:tcW w:w="454" w:type="pct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1998</w:t>
            </w:r>
            <w:r w:rsidR="00E6737A">
              <w:rPr>
                <w:lang w:val="sr-Cyrl-CS"/>
              </w:rPr>
              <w:t>.</w:t>
            </w:r>
          </w:p>
        </w:tc>
        <w:tc>
          <w:tcPr>
            <w:tcW w:w="2123" w:type="pct"/>
            <w:gridSpan w:val="3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B14BEA" w:rsidRPr="0041072B" w:rsidRDefault="0041072B" w:rsidP="00BE59E8">
            <w:r>
              <w:t>Пословно управљање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83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54" w:type="pct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1992</w:t>
            </w:r>
            <w:r w:rsidR="00E6737A">
              <w:rPr>
                <w:lang w:val="sr-Cyrl-CS"/>
              </w:rPr>
              <w:t>.</w:t>
            </w:r>
          </w:p>
        </w:tc>
        <w:tc>
          <w:tcPr>
            <w:tcW w:w="2123" w:type="pct"/>
            <w:gridSpan w:val="3"/>
            <w:vAlign w:val="center"/>
          </w:tcPr>
          <w:p w:rsidR="00B14BEA" w:rsidRPr="00A22864" w:rsidRDefault="003A78A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B14BEA" w:rsidRPr="00A22864" w:rsidRDefault="00735F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Пословна економија</w:t>
            </w:r>
          </w:p>
        </w:tc>
      </w:tr>
      <w:tr w:rsidR="00B14BEA" w:rsidRPr="00A22864" w:rsidTr="00605CCF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310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80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10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310" w:type="pct"/>
            <w:gridSpan w:val="2"/>
            <w:shd w:val="clear" w:color="auto" w:fill="auto"/>
            <w:vAlign w:val="center"/>
          </w:tcPr>
          <w:p w:rsidR="00B14BEA" w:rsidRPr="00A22864" w:rsidRDefault="00735F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80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10" w:type="pct"/>
            <w:gridSpan w:val="8"/>
            <w:vAlign w:val="center"/>
          </w:tcPr>
          <w:p w:rsidR="00B14BEA" w:rsidRPr="00A22864" w:rsidRDefault="00735F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Управљање каријером</w:t>
            </w:r>
          </w:p>
        </w:tc>
      </w:tr>
      <w:tr w:rsidR="00B14BEA" w:rsidRPr="00A22864" w:rsidTr="00605CCF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735F23" w:rsidRDefault="00B14BEA" w:rsidP="00747DCA">
            <w:pPr>
              <w:numPr>
                <w:ilvl w:val="0"/>
                <w:numId w:val="24"/>
              </w:numPr>
              <w:jc w:val="center"/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41072B" w:rsidRDefault="00747DCA" w:rsidP="006A45EB">
            <w:pPr>
              <w:jc w:val="both"/>
            </w:pPr>
            <w:r w:rsidRPr="00747DCA">
              <w:rPr>
                <w:bCs/>
                <w:iCs/>
                <w:lang w:val="en-US"/>
              </w:rPr>
              <w:t xml:space="preserve">Lepojevic, V. </w:t>
            </w:r>
            <w:r w:rsidRPr="00747DCA">
              <w:rPr>
                <w:b/>
                <w:iCs/>
                <w:lang w:val="en-US"/>
              </w:rPr>
              <w:t>Djordjevic, B</w:t>
            </w:r>
            <w:r w:rsidRPr="00747DCA">
              <w:rPr>
                <w:bCs/>
                <w:iCs/>
                <w:lang w:val="en-US"/>
              </w:rPr>
              <w:t xml:space="preserve">. &amp; Ivanovic-Djukic, M. (2018). </w:t>
            </w:r>
            <w:r w:rsidRPr="00747DCA">
              <w:rPr>
                <w:bCs/>
                <w:lang w:val="en-US"/>
              </w:rPr>
              <w:t xml:space="preserve"> Mediating Effects of Career Stage on Job-Related Characteristics - Job Satisfaction Relationship. </w:t>
            </w:r>
            <w:r w:rsidRPr="00747DCA">
              <w:rPr>
                <w:bCs/>
                <w:i/>
                <w:iCs/>
              </w:rPr>
              <w:t>Engineeric Economic</w:t>
            </w:r>
            <w:r w:rsidRPr="00747DCA">
              <w:rPr>
                <w:bCs/>
              </w:rPr>
              <w:t>, 29</w:t>
            </w:r>
            <w:r w:rsidR="0041072B">
              <w:rPr>
                <w:bCs/>
              </w:rPr>
              <w:t xml:space="preserve"> </w:t>
            </w:r>
            <w:r w:rsidRPr="00747DCA">
              <w:rPr>
                <w:bCs/>
              </w:rPr>
              <w:t xml:space="preserve">(2), 215-225. ISSN: </w:t>
            </w:r>
            <w:r w:rsidRPr="00747DCA">
              <w:rPr>
                <w:bCs/>
                <w:lang w:val="en-US"/>
              </w:rPr>
              <w:t>1392-2785</w:t>
            </w:r>
            <w:r w:rsidR="0041072B">
              <w:rPr>
                <w:bCs/>
                <w:lang w:val="en-US"/>
              </w:rPr>
              <w:t xml:space="preserve"> </w:t>
            </w:r>
            <w:r w:rsidR="0041072B">
              <w:rPr>
                <w:bCs/>
              </w:rPr>
              <w:t>(IF 0,730)</w:t>
            </w:r>
          </w:p>
        </w:tc>
        <w:tc>
          <w:tcPr>
            <w:tcW w:w="322" w:type="pct"/>
            <w:vAlign w:val="center"/>
          </w:tcPr>
          <w:p w:rsidR="00B14BEA" w:rsidRPr="00FB25B3" w:rsidRDefault="00747DCA" w:rsidP="00FB25B3">
            <w:r>
              <w:t>M2</w:t>
            </w:r>
            <w:r w:rsidR="00FB25B3">
              <w:t>3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747DCA" w:rsidRDefault="00B14BEA" w:rsidP="00747DCA">
            <w:pPr>
              <w:numPr>
                <w:ilvl w:val="0"/>
                <w:numId w:val="24"/>
              </w:num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747DCA" w:rsidP="006A45EB">
            <w:pPr>
              <w:jc w:val="both"/>
              <w:rPr>
                <w:lang w:val="sr-Cyrl-CS"/>
              </w:rPr>
            </w:pPr>
            <w:r w:rsidRPr="00747DCA">
              <w:rPr>
                <w:b/>
              </w:rPr>
              <w:t>Ђорђевић, B.,</w:t>
            </w:r>
            <w:r w:rsidRPr="00747DCA">
              <w:rPr>
                <w:bCs/>
              </w:rPr>
              <w:t xml:space="preserve"> Петковић, M. &amp; Ђукић, С. (2018).  О</w:t>
            </w:r>
            <w:r>
              <w:rPr>
                <w:bCs/>
              </w:rPr>
              <w:t xml:space="preserve">рганизациона правда: средство за управљање преосталим запосленима у процесу смањења предузећа. </w:t>
            </w:r>
            <w:r w:rsidRPr="00747DCA">
              <w:rPr>
                <w:bCs/>
                <w:i/>
                <w:iCs/>
              </w:rPr>
              <w:t xml:space="preserve">Teme, </w:t>
            </w:r>
            <w:r w:rsidRPr="0041072B">
              <w:rPr>
                <w:bCs/>
              </w:rPr>
              <w:t>XLII, бр. 1, јануар – март,</w:t>
            </w:r>
            <w:r w:rsidRPr="00747DCA">
              <w:rPr>
                <w:bCs/>
                <w:i/>
                <w:iCs/>
              </w:rPr>
              <w:t xml:space="preserve"> </w:t>
            </w:r>
            <w:r w:rsidRPr="00747DCA">
              <w:rPr>
                <w:bCs/>
              </w:rPr>
              <w:t xml:space="preserve">стр. 143-165. </w:t>
            </w:r>
            <w:r w:rsidRPr="00747DCA">
              <w:rPr>
                <w:bCs/>
                <w:lang w:val="en-US"/>
              </w:rPr>
              <w:t xml:space="preserve">ISSN: </w:t>
            </w:r>
            <w:r w:rsidRPr="00747DCA">
              <w:rPr>
                <w:bCs/>
              </w:rPr>
              <w:t>0353-7919.</w:t>
            </w:r>
          </w:p>
        </w:tc>
        <w:tc>
          <w:tcPr>
            <w:tcW w:w="322" w:type="pct"/>
            <w:vAlign w:val="center"/>
          </w:tcPr>
          <w:p w:rsidR="00B14BEA" w:rsidRPr="00A22864" w:rsidRDefault="00747DCA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406147" w:rsidRPr="00A22864" w:rsidTr="0062031B">
        <w:trPr>
          <w:trHeight w:val="471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E6737A" w:rsidRDefault="00F04887" w:rsidP="006A45EB">
            <w:pPr>
              <w:jc w:val="both"/>
            </w:pPr>
            <w:r w:rsidRPr="00F04887">
              <w:rPr>
                <w:bCs/>
                <w:lang w:val="en-US"/>
              </w:rPr>
              <w:t xml:space="preserve">Radosavljević, M., </w:t>
            </w:r>
            <w:r w:rsidRPr="00F04887">
              <w:rPr>
                <w:b/>
                <w:bCs/>
                <w:lang w:val="en-US"/>
              </w:rPr>
              <w:t>Đorđević, B.</w:t>
            </w:r>
            <w:r w:rsidRPr="00F04887">
              <w:rPr>
                <w:bCs/>
                <w:lang w:val="en-US"/>
              </w:rPr>
              <w:t xml:space="preserve"> (2016). </w:t>
            </w:r>
            <w:r w:rsidRPr="00F04887">
              <w:t>Emotional intelligence of employees –</w:t>
            </w:r>
            <w:r w:rsidRPr="00F04887">
              <w:rPr>
                <w:lang w:val="en-US"/>
              </w:rPr>
              <w:t xml:space="preserve"> </w:t>
            </w:r>
            <w:r w:rsidRPr="00F04887">
              <w:t>elements, development and effects</w:t>
            </w:r>
            <w:r w:rsidRPr="00F04887">
              <w:rPr>
                <w:b/>
              </w:rPr>
              <w:t xml:space="preserve">. </w:t>
            </w:r>
            <w:r w:rsidRPr="00F04887">
              <w:rPr>
                <w:i/>
              </w:rPr>
              <w:t>Teme,</w:t>
            </w:r>
            <w:r w:rsidRPr="00F04887">
              <w:t xml:space="preserve"> XL</w:t>
            </w:r>
            <w:r w:rsidR="00A10F56">
              <w:t xml:space="preserve">, бр. </w:t>
            </w:r>
            <w:r w:rsidRPr="00F04887">
              <w:t>3</w:t>
            </w:r>
            <w:r w:rsidR="00A10F56">
              <w:t>, јул-септембар</w:t>
            </w:r>
            <w:r w:rsidRPr="00F04887">
              <w:t>, 1069-1084.</w:t>
            </w:r>
            <w:r w:rsidR="006C62F0">
              <w:t xml:space="preserve"> ISSN 0353-7919.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E6737A" w:rsidRDefault="00E5208C" w:rsidP="006A45EB">
            <w:pPr>
              <w:jc w:val="both"/>
            </w:pPr>
            <w:r>
              <w:t xml:space="preserve">Ђорђевић. Б. (2012). </w:t>
            </w:r>
            <w:r w:rsidR="005F4462" w:rsidRPr="005F4462">
              <w:rPr>
                <w:lang w:val="sr-Cyrl-CS"/>
              </w:rPr>
              <w:t xml:space="preserve">Несигурност запослења – природа, последице и стратегије управљања, </w:t>
            </w:r>
            <w:r w:rsidR="005F4462" w:rsidRPr="0041072B">
              <w:rPr>
                <w:i/>
                <w:iCs/>
                <w:lang w:val="sr-Cyrl-CS"/>
              </w:rPr>
              <w:t>Теме</w:t>
            </w:r>
            <w:r w:rsidR="0041072B">
              <w:rPr>
                <w:lang w:val="sr-Cyrl-CS"/>
              </w:rPr>
              <w:t xml:space="preserve">, </w:t>
            </w:r>
            <w:r w:rsidR="0041072B">
              <w:t xml:space="preserve">XXXVI, бр. 1, јануар-март, </w:t>
            </w:r>
            <w:r w:rsidR="005F4462" w:rsidRPr="005F4462">
              <w:rPr>
                <w:lang w:val="sr-Cyrl-CS"/>
              </w:rPr>
              <w:t>стр. 335-350</w:t>
            </w:r>
            <w:r w:rsidR="005F4462" w:rsidRPr="006C62F0">
              <w:rPr>
                <w:lang w:val="sr-Cyrl-CS"/>
              </w:rPr>
              <w:t>.</w:t>
            </w:r>
            <w:r w:rsidR="006C62F0">
              <w:rPr>
                <w:lang w:val="en-US"/>
              </w:rPr>
              <w:t xml:space="preserve"> </w:t>
            </w:r>
            <w:r w:rsidR="006C62F0">
              <w:t>ISSN 0353-7919.</w:t>
            </w:r>
          </w:p>
        </w:tc>
        <w:tc>
          <w:tcPr>
            <w:tcW w:w="322" w:type="pct"/>
            <w:vAlign w:val="center"/>
          </w:tcPr>
          <w:p w:rsidR="00B14BEA" w:rsidRPr="00E5208C" w:rsidRDefault="00E5208C" w:rsidP="00BE59E8">
            <w:r>
              <w:rPr>
                <w:lang w:val="sr-Cyrl-CS"/>
              </w:rPr>
              <w:t>М24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F04887" w:rsidP="006A45EB">
            <w:pPr>
              <w:jc w:val="both"/>
              <w:rPr>
                <w:lang w:val="sr-Cyrl-CS"/>
              </w:rPr>
            </w:pPr>
            <w:r w:rsidRPr="00F04887">
              <w:rPr>
                <w:lang w:val="sr-Cyrl-CS" w:bidi="en-US"/>
              </w:rPr>
              <w:t xml:space="preserve">Ivanović-Đukić, M. &amp; </w:t>
            </w:r>
            <w:r w:rsidRPr="00F04887">
              <w:rPr>
                <w:b/>
                <w:bCs/>
                <w:lang w:val="sr-Cyrl-CS" w:bidi="en-US"/>
              </w:rPr>
              <w:t xml:space="preserve">Đorđević, B. </w:t>
            </w:r>
            <w:r w:rsidRPr="00F04887">
              <w:rPr>
                <w:lang w:val="sr-Cyrl-CS" w:bidi="en-US"/>
              </w:rPr>
              <w:t xml:space="preserve">(2019). </w:t>
            </w:r>
            <w:r w:rsidRPr="00F04887">
              <w:rPr>
                <w:lang w:val="en-US"/>
              </w:rPr>
              <w:t>The impact of psychological contract breach on organizational performances.</w:t>
            </w:r>
            <w:r w:rsidRPr="00F04887">
              <w:t xml:space="preserve"> </w:t>
            </w:r>
            <w:r w:rsidRPr="00F04887">
              <w:rPr>
                <w:lang w:val="en-US"/>
              </w:rPr>
              <w:t>In</w:t>
            </w:r>
            <w:r w:rsidRPr="00F04887">
              <w:t xml:space="preserve">: Krstić, B. (ed.) </w:t>
            </w:r>
            <w:r w:rsidRPr="00F04887">
              <w:rPr>
                <w:i/>
                <w:iCs/>
                <w:lang w:val="sl-SI"/>
              </w:rPr>
              <w:t>Improving the competitiveness of enerprises and national economies</w:t>
            </w:r>
            <w:r w:rsidRPr="00F04887">
              <w:rPr>
                <w:lang w:val="en-US"/>
              </w:rPr>
              <w:t>,</w:t>
            </w:r>
            <w:r w:rsidRPr="00F04887">
              <w:rPr>
                <w:lang w:val="sl-SI"/>
              </w:rPr>
              <w:t xml:space="preserve"> pp. </w:t>
            </w:r>
            <w:r w:rsidRPr="00F04887">
              <w:rPr>
                <w:lang w:val="en-US"/>
              </w:rPr>
              <w:t xml:space="preserve">1-18. </w:t>
            </w:r>
            <w:r w:rsidRPr="00F04887">
              <w:rPr>
                <w:lang w:val="sl-SI"/>
              </w:rPr>
              <w:t xml:space="preserve">Niš: </w:t>
            </w:r>
            <w:r w:rsidRPr="00F04887">
              <w:rPr>
                <w:lang w:val="en-US"/>
              </w:rPr>
              <w:t>Faculty of Economics</w:t>
            </w:r>
            <w:r w:rsidRPr="00F04887">
              <w:rPr>
                <w:lang w:val="sl-SI"/>
              </w:rPr>
              <w:t xml:space="preserve"> Niš. </w:t>
            </w:r>
            <w:r w:rsidRPr="00F04887">
              <w:rPr>
                <w:lang w:val="en-US"/>
              </w:rPr>
              <w:t>ISBN </w:t>
            </w:r>
            <w:hyperlink r:id="rId7" w:history="1">
              <w:r w:rsidRPr="00F04887">
                <w:rPr>
                  <w:rStyle w:val="Hyperlink"/>
                  <w:lang w:val="en-US"/>
                </w:rPr>
                <w:t>978-86-6139-181-1</w:t>
              </w:r>
            </w:hyperlink>
            <w:r w:rsidRPr="00F04887">
              <w:rPr>
                <w:lang w:val="en-US"/>
              </w:rPr>
              <w:t>, COBISS.SR-ID 277379340.</w:t>
            </w:r>
            <w:r w:rsidRPr="00F04887">
              <w:t xml:space="preserve"> 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</w:t>
            </w:r>
            <w:r w:rsidR="00406147">
              <w:rPr>
                <w:lang w:val="sr-Cyrl-CS"/>
              </w:rPr>
              <w:t>1</w:t>
            </w:r>
            <w:r>
              <w:rPr>
                <w:lang w:val="sr-Cyrl-CS"/>
              </w:rPr>
              <w:t>4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F04887" w:rsidP="006A45EB">
            <w:pPr>
              <w:jc w:val="both"/>
              <w:rPr>
                <w:lang w:val="sr-Cyrl-CS"/>
              </w:rPr>
            </w:pPr>
            <w:r w:rsidRPr="00F04887">
              <w:rPr>
                <w:bCs/>
              </w:rPr>
              <w:t xml:space="preserve">Ivanović-Đukić, M. &amp; </w:t>
            </w:r>
            <w:r w:rsidRPr="00F04887">
              <w:rPr>
                <w:b/>
              </w:rPr>
              <w:t>Đorđević, B</w:t>
            </w:r>
            <w:r w:rsidRPr="00F04887">
              <w:rPr>
                <w:bCs/>
              </w:rPr>
              <w:t xml:space="preserve">. (2018). The Impact of the Employees Attitudes Regarding Job, Organizational Justice and Organizational Goals and Values on the Enterprises Efficiency. In: Krstić, B. (ed). </w:t>
            </w:r>
            <w:r w:rsidRPr="00F04887">
              <w:rPr>
                <w:bCs/>
                <w:i/>
                <w:iCs/>
              </w:rPr>
              <w:t>Strenghtening the Competitiveness of Enterprises and National Economy</w:t>
            </w:r>
            <w:r w:rsidRPr="00F04887">
              <w:rPr>
                <w:bCs/>
              </w:rPr>
              <w:t>, pp. 161-178. ISBN: 978-86-6139-154-5.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F04887" w:rsidP="006A45EB">
            <w:pPr>
              <w:jc w:val="both"/>
              <w:rPr>
                <w:lang w:val="sr-Cyrl-CS"/>
              </w:rPr>
            </w:pPr>
            <w:r w:rsidRPr="00F04887">
              <w:t xml:space="preserve">Ivanović-Đukić, M., </w:t>
            </w:r>
            <w:r w:rsidRPr="00F04887">
              <w:rPr>
                <w:b/>
              </w:rPr>
              <w:t>Đorđević, B.</w:t>
            </w:r>
            <w:r w:rsidRPr="00F04887">
              <w:t xml:space="preserve"> (2017). </w:t>
            </w:r>
            <w:r w:rsidRPr="00F04887">
              <w:rPr>
                <w:lang w:val="en-US"/>
              </w:rPr>
              <w:t xml:space="preserve">The importance of </w:t>
            </w:r>
            <w:r w:rsidR="00E6737A" w:rsidRPr="00F04887">
              <w:rPr>
                <w:lang w:val="en-US"/>
              </w:rPr>
              <w:t>employees</w:t>
            </w:r>
            <w:r w:rsidRPr="00F04887">
              <w:rPr>
                <w:lang w:val="en-US"/>
              </w:rPr>
              <w:t xml:space="preserve"> personal characteristics for job satisfaction and enterprises` competitiveness. In: Krstić, B. (ed)</w:t>
            </w:r>
            <w:r w:rsidRPr="00F04887">
              <w:t xml:space="preserve">. </w:t>
            </w:r>
            <w:r w:rsidRPr="00F04887">
              <w:rPr>
                <w:i/>
              </w:rPr>
              <w:t>Improving the competitveness of enterprises and national economies</w:t>
            </w:r>
            <w:r w:rsidRPr="00F04887">
              <w:t>, pp. 29-49. Niš: Faculty of Economics, University of Niš. ISBN 978-86-6139-137-8. COBISS.SR-ID 236920332.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E6737A" w:rsidP="006A45EB">
            <w:pPr>
              <w:jc w:val="both"/>
              <w:rPr>
                <w:lang w:val="sr-Cyrl-CS"/>
              </w:rPr>
            </w:pPr>
            <w:r w:rsidRPr="00E6737A">
              <w:rPr>
                <w:lang w:val="sr-Cyrl-CS"/>
              </w:rPr>
              <w:t xml:space="preserve">Ђорђевић, Б. (2012). </w:t>
            </w:r>
            <w:r w:rsidRPr="006A45EB">
              <w:rPr>
                <w:i/>
                <w:iCs/>
                <w:lang w:val="sr-Cyrl-CS"/>
              </w:rPr>
              <w:t>Успех у каријери</w:t>
            </w:r>
            <w:r w:rsidRPr="00E6737A">
              <w:rPr>
                <w:lang w:val="sr-Cyrl-CS"/>
              </w:rPr>
              <w:t xml:space="preserve">. Ниш: Економски факултет Универзитета у Нишу, 2012., CIP: 005.966; 005.336, ISBN 978-86-6139-046-3, COBISS.SR-ID 190671628, стр. 173. 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</w:t>
            </w:r>
            <w:r w:rsidR="00E6737A">
              <w:rPr>
                <w:lang w:val="sr-Cyrl-CS"/>
              </w:rPr>
              <w:t>42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F04887" w:rsidP="006A45EB">
            <w:pPr>
              <w:jc w:val="both"/>
              <w:rPr>
                <w:lang w:val="sr-Cyrl-CS"/>
              </w:rPr>
            </w:pPr>
            <w:r w:rsidRPr="00F04887">
              <w:rPr>
                <w:bCs/>
              </w:rPr>
              <w:t xml:space="preserve">Đukić, S. </w:t>
            </w:r>
            <w:r w:rsidRPr="00F04887">
              <w:rPr>
                <w:b/>
              </w:rPr>
              <w:t>Đorđević, B</w:t>
            </w:r>
            <w:r w:rsidRPr="00F04887">
              <w:rPr>
                <w:bCs/>
              </w:rPr>
              <w:t xml:space="preserve">. &amp; Berber, N. (2018). Uticaj ponašanja zaposlenih na percipirani kvalitet usluge. </w:t>
            </w:r>
            <w:r w:rsidRPr="00F04887">
              <w:rPr>
                <w:bCs/>
                <w:i/>
                <w:iCs/>
              </w:rPr>
              <w:t>Marketing,</w:t>
            </w:r>
            <w:r w:rsidRPr="00F04887">
              <w:rPr>
                <w:bCs/>
              </w:rPr>
              <w:t xml:space="preserve"> 49(2), 19-29. ISSN:  2334-8364. </w:t>
            </w:r>
          </w:p>
        </w:tc>
        <w:tc>
          <w:tcPr>
            <w:tcW w:w="322" w:type="pct"/>
            <w:vAlign w:val="center"/>
          </w:tcPr>
          <w:p w:rsidR="00B14BEA" w:rsidRPr="00A22864" w:rsidRDefault="00F0488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605CCF" w:rsidP="006A45EB">
            <w:pPr>
              <w:jc w:val="both"/>
              <w:rPr>
                <w:lang w:val="sr-Cyrl-CS"/>
              </w:rPr>
            </w:pPr>
            <w:r w:rsidRPr="00605CCF">
              <w:rPr>
                <w:bCs/>
              </w:rPr>
              <w:t xml:space="preserve">Milanović, S., Đokić, M. &amp; </w:t>
            </w:r>
            <w:r w:rsidRPr="00605CCF">
              <w:rPr>
                <w:b/>
              </w:rPr>
              <w:t>Đorđević, B</w:t>
            </w:r>
            <w:r w:rsidRPr="00605CCF">
              <w:rPr>
                <w:bCs/>
              </w:rPr>
              <w:t xml:space="preserve">. (2018). </w:t>
            </w:r>
            <w:r w:rsidR="00ED1192">
              <w:rPr>
                <w:bCs/>
                <w:lang w:val="en-US"/>
              </w:rPr>
              <w:t xml:space="preserve">The Influence of </w:t>
            </w:r>
            <w:r w:rsidR="00A55FA5">
              <w:rPr>
                <w:bCs/>
                <w:lang w:val="en-US"/>
              </w:rPr>
              <w:t>Psychological</w:t>
            </w:r>
            <w:r w:rsidR="00ED1192">
              <w:rPr>
                <w:bCs/>
                <w:lang w:val="en-US"/>
              </w:rPr>
              <w:t xml:space="preserve"> Contract Breach on </w:t>
            </w:r>
            <w:r w:rsidR="00A55FA5">
              <w:rPr>
                <w:bCs/>
                <w:lang w:val="en-US"/>
              </w:rPr>
              <w:t xml:space="preserve">Job Satisfaction. </w:t>
            </w:r>
            <w:r w:rsidRPr="00605CCF">
              <w:rPr>
                <w:bCs/>
                <w:i/>
                <w:iCs/>
              </w:rPr>
              <w:t xml:space="preserve">Facta Universitatis, Series: Economics and Organization, </w:t>
            </w:r>
            <w:r w:rsidRPr="00605CCF">
              <w:rPr>
                <w:bCs/>
              </w:rPr>
              <w:t xml:space="preserve">15(3), 203 – 215. ISSN: 0354-4699.  </w:t>
            </w:r>
          </w:p>
        </w:tc>
        <w:tc>
          <w:tcPr>
            <w:tcW w:w="322" w:type="pct"/>
            <w:vAlign w:val="center"/>
          </w:tcPr>
          <w:p w:rsidR="00B14BEA" w:rsidRPr="00A22864" w:rsidRDefault="00605CC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406147" w:rsidP="006A45EB">
            <w:pPr>
              <w:jc w:val="both"/>
              <w:rPr>
                <w:lang w:val="sr-Cyrl-CS"/>
              </w:rPr>
            </w:pPr>
            <w:r w:rsidRPr="006A45EB">
              <w:rPr>
                <w:b/>
                <w:bCs/>
                <w:lang w:val="sr-Cyrl-CS"/>
              </w:rPr>
              <w:t>Đorđević, B.,</w:t>
            </w:r>
            <w:r w:rsidRPr="00406147">
              <w:rPr>
                <w:lang w:val="sr-Cyrl-CS"/>
              </w:rPr>
              <w:t xml:space="preserve"> Ivanović-Đukić, M., Lepojević, V. (2017). Relationship of employees` ages and gender and job satisfaction in organizations in the Republic of Serbia. Economic Themes, 55 (2), 263-280. ISSN: 0353-8648, COBISS.SR-ID 17960194 </w:t>
            </w:r>
          </w:p>
        </w:tc>
        <w:tc>
          <w:tcPr>
            <w:tcW w:w="322" w:type="pct"/>
            <w:vAlign w:val="center"/>
          </w:tcPr>
          <w:p w:rsidR="00B14BEA" w:rsidRPr="00A22864" w:rsidRDefault="00406147" w:rsidP="00BE59E8">
            <w:pPr>
              <w:rPr>
                <w:lang w:val="sr-Cyrl-CS"/>
              </w:rPr>
            </w:pPr>
            <w:r w:rsidRPr="00406147">
              <w:rPr>
                <w:lang w:val="sr-Cyrl-CS"/>
              </w:rPr>
              <w:t>M51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406147" w:rsidP="006A45EB">
            <w:pPr>
              <w:jc w:val="both"/>
              <w:rPr>
                <w:lang w:val="sr-Cyrl-CS"/>
              </w:rPr>
            </w:pPr>
            <w:r w:rsidRPr="00406147">
              <w:rPr>
                <w:lang w:val="sr-Cyrl-CS"/>
              </w:rPr>
              <w:t xml:space="preserve">Figar, N., </w:t>
            </w:r>
            <w:r w:rsidRPr="006A45EB">
              <w:rPr>
                <w:b/>
                <w:bCs/>
                <w:lang w:val="sr-Cyrl-CS"/>
              </w:rPr>
              <w:t>Đorđević, B.</w:t>
            </w:r>
            <w:r w:rsidRPr="00406147">
              <w:rPr>
                <w:lang w:val="sr-Cyrl-CS"/>
              </w:rPr>
              <w:t xml:space="preserve"> (2016). Managing an ethical dilemma. Economic Themes, 54 (3), 345-362. ISSN: 0353-8648; COBISS.SR-ID17960194. </w:t>
            </w:r>
          </w:p>
        </w:tc>
        <w:tc>
          <w:tcPr>
            <w:tcW w:w="322" w:type="pct"/>
            <w:vAlign w:val="center"/>
          </w:tcPr>
          <w:p w:rsidR="00B14BEA" w:rsidRPr="00A22864" w:rsidRDefault="005F446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</w:t>
            </w:r>
            <w:r w:rsidRPr="00406147">
              <w:rPr>
                <w:lang w:val="sr-Cyrl-CS"/>
              </w:rPr>
              <w:t>51</w:t>
            </w:r>
          </w:p>
        </w:tc>
      </w:tr>
      <w:tr w:rsidR="00406147" w:rsidRPr="00A22864" w:rsidTr="0062031B">
        <w:trPr>
          <w:trHeight w:val="227"/>
          <w:jc w:val="center"/>
        </w:trPr>
        <w:tc>
          <w:tcPr>
            <w:tcW w:w="220" w:type="pct"/>
            <w:vAlign w:val="center"/>
          </w:tcPr>
          <w:p w:rsidR="00B14BEA" w:rsidRPr="00A22864" w:rsidRDefault="00B14BEA" w:rsidP="00605CCF">
            <w:pPr>
              <w:numPr>
                <w:ilvl w:val="0"/>
                <w:numId w:val="24"/>
              </w:numPr>
              <w:rPr>
                <w:lang w:val="sr-Cyrl-CS"/>
              </w:rPr>
            </w:pPr>
          </w:p>
        </w:tc>
        <w:tc>
          <w:tcPr>
            <w:tcW w:w="4458" w:type="pct"/>
            <w:gridSpan w:val="9"/>
            <w:shd w:val="clear" w:color="auto" w:fill="auto"/>
            <w:vAlign w:val="center"/>
          </w:tcPr>
          <w:p w:rsidR="00B14BEA" w:rsidRPr="00A22864" w:rsidRDefault="005F4462" w:rsidP="006A45EB">
            <w:pPr>
              <w:jc w:val="both"/>
              <w:rPr>
                <w:lang w:val="sr-Cyrl-CS"/>
              </w:rPr>
            </w:pPr>
            <w:r w:rsidRPr="006A45EB">
              <w:rPr>
                <w:b/>
                <w:bCs/>
                <w:lang w:val="sr-Cyrl-CS"/>
              </w:rPr>
              <w:t>Đorđević, B.</w:t>
            </w:r>
            <w:r w:rsidRPr="005F4462">
              <w:rPr>
                <w:lang w:val="sr-Cyrl-CS"/>
              </w:rPr>
              <w:t xml:space="preserve"> (2016). Impact of national culture on international human resource management. </w:t>
            </w:r>
            <w:r w:rsidRPr="00E6737A">
              <w:rPr>
                <w:i/>
                <w:iCs/>
                <w:lang w:val="sr-Cyrl-CS"/>
              </w:rPr>
              <w:t>Economic Themes,</w:t>
            </w:r>
            <w:r w:rsidRPr="005F4462">
              <w:rPr>
                <w:lang w:val="sr-Cyrl-CS"/>
              </w:rPr>
              <w:t xml:space="preserve"> 54 (2), 281-300. ISSN 0353-8648; COBISS.SR-ID 17960194. </w:t>
            </w:r>
          </w:p>
        </w:tc>
        <w:tc>
          <w:tcPr>
            <w:tcW w:w="322" w:type="pct"/>
            <w:vAlign w:val="center"/>
          </w:tcPr>
          <w:p w:rsidR="00B14BEA" w:rsidRPr="005F4462" w:rsidRDefault="005F4462" w:rsidP="00BE59E8">
            <w:r w:rsidRPr="005F4462">
              <w:rPr>
                <w:lang w:val="sr-Cyrl-CS"/>
              </w:rPr>
              <w:t>M51</w:t>
            </w:r>
          </w:p>
        </w:tc>
      </w:tr>
      <w:tr w:rsidR="00B14BEA" w:rsidRPr="00A22864" w:rsidTr="00605CCF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1818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3182" w:type="pct"/>
            <w:gridSpan w:val="5"/>
            <w:vAlign w:val="center"/>
          </w:tcPr>
          <w:p w:rsidR="00B14BEA" w:rsidRPr="00FF05DE" w:rsidRDefault="004E0C3B" w:rsidP="00BE59E8">
            <w:r>
              <w:t>50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1818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3182" w:type="pct"/>
            <w:gridSpan w:val="5"/>
            <w:vAlign w:val="center"/>
          </w:tcPr>
          <w:p w:rsidR="00B14BEA" w:rsidRPr="00A22864" w:rsidRDefault="00735F2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</w:tr>
      <w:tr w:rsidR="005F4462" w:rsidRPr="00A22864" w:rsidTr="0062031B">
        <w:trPr>
          <w:trHeight w:val="227"/>
          <w:jc w:val="center"/>
        </w:trPr>
        <w:tc>
          <w:tcPr>
            <w:tcW w:w="1818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44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735F23">
              <w:rPr>
                <w:lang w:val="sr-Cyrl-CS"/>
              </w:rPr>
              <w:t xml:space="preserve"> 1</w:t>
            </w:r>
          </w:p>
        </w:tc>
        <w:tc>
          <w:tcPr>
            <w:tcW w:w="2539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B14BEA" w:rsidRPr="00A22864" w:rsidTr="0062031B">
        <w:trPr>
          <w:trHeight w:val="227"/>
          <w:jc w:val="center"/>
        </w:trPr>
        <w:tc>
          <w:tcPr>
            <w:tcW w:w="1818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3182" w:type="pct"/>
            <w:gridSpan w:val="5"/>
            <w:vAlign w:val="center"/>
          </w:tcPr>
          <w:p w:rsidR="00B14BEA" w:rsidRPr="0062031B" w:rsidRDefault="00735F23" w:rsidP="006A45EB">
            <w:pPr>
              <w:jc w:val="both"/>
            </w:pPr>
            <w:r>
              <w:rPr>
                <w:lang w:val="sr-Cyrl-CS"/>
              </w:rPr>
              <w:t>Студијски боравак на Економском факултету у Љубљани (Словенија) јуна 200</w:t>
            </w:r>
            <w:r w:rsidR="00FF05DE">
              <w:t>9</w:t>
            </w:r>
            <w:r>
              <w:rPr>
                <w:lang w:val="sr-Cyrl-CS"/>
              </w:rPr>
              <w:t>. године</w:t>
            </w:r>
            <w:r w:rsidR="0062031B">
              <w:t xml:space="preserve"> </w:t>
            </w:r>
            <w:r w:rsidR="0062031B">
              <w:rPr>
                <w:lang w:val="sr-Cyrl-CS"/>
              </w:rPr>
              <w:t>у оквиру пројекта „</w:t>
            </w:r>
            <w:r w:rsidR="0062031B" w:rsidRPr="00ED1192">
              <w:t>TEMPUS</w:t>
            </w:r>
            <w:r w:rsidR="0062031B">
              <w:t xml:space="preserve"> </w:t>
            </w:r>
            <w:r w:rsidR="0062031B" w:rsidRPr="00ED1192">
              <w:t>JEP –41103-2006</w:t>
            </w:r>
            <w:r w:rsidR="0062031B">
              <w:t xml:space="preserve"> </w:t>
            </w:r>
            <w:r w:rsidR="0062031B" w:rsidRPr="00ED1192">
              <w:t>(RS)</w:t>
            </w:r>
            <w:r w:rsidR="0062031B">
              <w:t xml:space="preserve"> </w:t>
            </w:r>
            <w:r w:rsidR="0062031B" w:rsidRPr="00ED1192">
              <w:t>Development</w:t>
            </w:r>
            <w:r w:rsidR="0062031B">
              <w:t xml:space="preserve"> </w:t>
            </w:r>
            <w:r w:rsidR="0062031B" w:rsidRPr="00ED1192">
              <w:t>of Master</w:t>
            </w:r>
            <w:r w:rsidR="0062031B">
              <w:t xml:space="preserve"> </w:t>
            </w:r>
            <w:r w:rsidR="0062031B" w:rsidRPr="00ED1192">
              <w:t>Coursе</w:t>
            </w:r>
            <w:r w:rsidR="0062031B">
              <w:t xml:space="preserve"> </w:t>
            </w:r>
            <w:r w:rsidR="0062031B" w:rsidRPr="00ED1192">
              <w:t>–</w:t>
            </w:r>
            <w:r w:rsidR="0062031B">
              <w:t xml:space="preserve"> </w:t>
            </w:r>
            <w:r w:rsidR="0062031B" w:rsidRPr="00ED1192">
              <w:t>International Strategy</w:t>
            </w:r>
            <w:r w:rsidR="0062031B">
              <w:t xml:space="preserve"> </w:t>
            </w:r>
            <w:r w:rsidR="0062031B" w:rsidRPr="00ED1192">
              <w:t>Dev</w:t>
            </w:r>
            <w:r w:rsidR="0062031B">
              <w:t>е</w:t>
            </w:r>
            <w:r w:rsidR="0062031B" w:rsidRPr="00ED1192">
              <w:t>lopment</w:t>
            </w:r>
            <w:r w:rsidR="008B195F">
              <w:t>“.</w:t>
            </w:r>
          </w:p>
        </w:tc>
      </w:tr>
      <w:tr w:rsidR="00B14BEA" w:rsidRPr="00A22864" w:rsidTr="00605CCF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</w:tbl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  <w:bookmarkStart w:id="0" w:name="_GoBack"/>
      <w:bookmarkEnd w:id="0"/>
    </w:p>
    <w:sectPr w:rsidR="00BC5C1A" w:rsidRPr="00441250" w:rsidSect="00406147">
      <w:footerReference w:type="default" r:id="rId8"/>
      <w:pgSz w:w="11900" w:h="16840" w:code="9"/>
      <w:pgMar w:top="1134" w:right="1134" w:bottom="1134" w:left="85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771" w:rsidRDefault="00F06771" w:rsidP="0010335F">
      <w:r>
        <w:separator/>
      </w:r>
    </w:p>
  </w:endnote>
  <w:endnote w:type="continuationSeparator" w:id="0">
    <w:p w:rsidR="00F06771" w:rsidRDefault="00F06771" w:rsidP="0010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94C" w:rsidRPr="00441250" w:rsidRDefault="00A86C90" w:rsidP="00441250">
    <w:pPr>
      <w:pStyle w:val="Footer"/>
      <w:jc w:val="right"/>
    </w:pPr>
    <w:r>
      <w:fldChar w:fldCharType="begin"/>
    </w:r>
    <w:r w:rsidR="005947F8">
      <w:instrText xml:space="preserve"> PAGE   \* MERGEFORMAT </w:instrText>
    </w:r>
    <w:r>
      <w:fldChar w:fldCharType="separate"/>
    </w:r>
    <w:r w:rsidR="008D280C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771" w:rsidRDefault="00F06771" w:rsidP="0010335F">
      <w:r>
        <w:separator/>
      </w:r>
    </w:p>
  </w:footnote>
  <w:footnote w:type="continuationSeparator" w:id="0">
    <w:p w:rsidR="00F06771" w:rsidRDefault="00F06771" w:rsidP="00103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432C"/>
    <w:multiLevelType w:val="hybridMultilevel"/>
    <w:tmpl w:val="81309F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" w15:restartNumberingAfterBreak="0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67EE6"/>
    <w:multiLevelType w:val="hybridMultilevel"/>
    <w:tmpl w:val="F8E64D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 w15:restartNumberingAfterBreak="0">
    <w:nsid w:val="3DBE531D"/>
    <w:multiLevelType w:val="hybridMultilevel"/>
    <w:tmpl w:val="CFB049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843C7"/>
    <w:multiLevelType w:val="hybridMultilevel"/>
    <w:tmpl w:val="53E83F90"/>
    <w:lvl w:ilvl="0" w:tplc="CD98F28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 w15:restartNumberingAfterBreak="0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 w15:restartNumberingAfterBreak="0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 w15:restartNumberingAfterBreak="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6"/>
  </w:num>
  <w:num w:numId="4">
    <w:abstractNumId w:val="20"/>
  </w:num>
  <w:num w:numId="5">
    <w:abstractNumId w:val="2"/>
  </w:num>
  <w:num w:numId="6">
    <w:abstractNumId w:val="21"/>
  </w:num>
  <w:num w:numId="7">
    <w:abstractNumId w:val="8"/>
  </w:num>
  <w:num w:numId="8">
    <w:abstractNumId w:val="19"/>
  </w:num>
  <w:num w:numId="9">
    <w:abstractNumId w:val="9"/>
  </w:num>
  <w:num w:numId="10">
    <w:abstractNumId w:val="1"/>
  </w:num>
  <w:num w:numId="11">
    <w:abstractNumId w:val="22"/>
  </w:num>
  <w:num w:numId="12">
    <w:abstractNumId w:val="14"/>
  </w:num>
  <w:num w:numId="13">
    <w:abstractNumId w:val="24"/>
  </w:num>
  <w:num w:numId="14">
    <w:abstractNumId w:val="26"/>
  </w:num>
  <w:num w:numId="15">
    <w:abstractNumId w:val="4"/>
  </w:num>
  <w:num w:numId="16">
    <w:abstractNumId w:val="23"/>
  </w:num>
  <w:num w:numId="17">
    <w:abstractNumId w:val="7"/>
  </w:num>
  <w:num w:numId="18">
    <w:abstractNumId w:val="13"/>
  </w:num>
  <w:num w:numId="19">
    <w:abstractNumId w:val="17"/>
  </w:num>
  <w:num w:numId="20">
    <w:abstractNumId w:val="25"/>
  </w:num>
  <w:num w:numId="21">
    <w:abstractNumId w:val="3"/>
  </w:num>
  <w:num w:numId="22">
    <w:abstractNumId w:val="11"/>
  </w:num>
  <w:num w:numId="23">
    <w:abstractNumId w:val="15"/>
  </w:num>
  <w:num w:numId="24">
    <w:abstractNumId w:val="5"/>
  </w:num>
  <w:num w:numId="25">
    <w:abstractNumId w:val="12"/>
  </w:num>
  <w:num w:numId="26">
    <w:abstractNumId w:val="10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611"/>
    <w:rsid w:val="00023B9D"/>
    <w:rsid w:val="00024130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A78A3"/>
    <w:rsid w:val="003B38B6"/>
    <w:rsid w:val="003C0326"/>
    <w:rsid w:val="003C5151"/>
    <w:rsid w:val="003C657B"/>
    <w:rsid w:val="003D709A"/>
    <w:rsid w:val="003F0376"/>
    <w:rsid w:val="003F1EE9"/>
    <w:rsid w:val="003F4735"/>
    <w:rsid w:val="00400028"/>
    <w:rsid w:val="00406147"/>
    <w:rsid w:val="00406394"/>
    <w:rsid w:val="0041072B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94B15"/>
    <w:rsid w:val="004A237E"/>
    <w:rsid w:val="004A2CB0"/>
    <w:rsid w:val="004B21E1"/>
    <w:rsid w:val="004C3258"/>
    <w:rsid w:val="004C6316"/>
    <w:rsid w:val="004D00A3"/>
    <w:rsid w:val="004D05BC"/>
    <w:rsid w:val="004D407B"/>
    <w:rsid w:val="004E0C3B"/>
    <w:rsid w:val="004F02C4"/>
    <w:rsid w:val="005028C3"/>
    <w:rsid w:val="00504594"/>
    <w:rsid w:val="00514D3F"/>
    <w:rsid w:val="00516A73"/>
    <w:rsid w:val="00517D5D"/>
    <w:rsid w:val="00520934"/>
    <w:rsid w:val="005334EF"/>
    <w:rsid w:val="0053433E"/>
    <w:rsid w:val="00541F9E"/>
    <w:rsid w:val="005453B5"/>
    <w:rsid w:val="00546B6F"/>
    <w:rsid w:val="0057442E"/>
    <w:rsid w:val="00593464"/>
    <w:rsid w:val="005947F8"/>
    <w:rsid w:val="00597F73"/>
    <w:rsid w:val="005C1EE2"/>
    <w:rsid w:val="005D1F9A"/>
    <w:rsid w:val="005F2A8A"/>
    <w:rsid w:val="005F2D96"/>
    <w:rsid w:val="005F4462"/>
    <w:rsid w:val="005F6A7E"/>
    <w:rsid w:val="00605CCF"/>
    <w:rsid w:val="00611C05"/>
    <w:rsid w:val="00611D00"/>
    <w:rsid w:val="00615DA5"/>
    <w:rsid w:val="0062031B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45EB"/>
    <w:rsid w:val="006A507E"/>
    <w:rsid w:val="006A576D"/>
    <w:rsid w:val="006A7B4E"/>
    <w:rsid w:val="006C4264"/>
    <w:rsid w:val="006C4966"/>
    <w:rsid w:val="006C62F0"/>
    <w:rsid w:val="006C649A"/>
    <w:rsid w:val="006D0112"/>
    <w:rsid w:val="006E2700"/>
    <w:rsid w:val="006E3A7B"/>
    <w:rsid w:val="00720708"/>
    <w:rsid w:val="00726C8A"/>
    <w:rsid w:val="00732981"/>
    <w:rsid w:val="00735F23"/>
    <w:rsid w:val="0074353A"/>
    <w:rsid w:val="00747DCA"/>
    <w:rsid w:val="00751847"/>
    <w:rsid w:val="007539E2"/>
    <w:rsid w:val="007570AE"/>
    <w:rsid w:val="00757F28"/>
    <w:rsid w:val="00772011"/>
    <w:rsid w:val="007806AF"/>
    <w:rsid w:val="00791B43"/>
    <w:rsid w:val="0079426D"/>
    <w:rsid w:val="007A077A"/>
    <w:rsid w:val="007A6A15"/>
    <w:rsid w:val="007B724D"/>
    <w:rsid w:val="007C6515"/>
    <w:rsid w:val="007D6346"/>
    <w:rsid w:val="007F041E"/>
    <w:rsid w:val="007F3C56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B195F"/>
    <w:rsid w:val="008C6B9D"/>
    <w:rsid w:val="008D280C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0F56"/>
    <w:rsid w:val="00A11631"/>
    <w:rsid w:val="00A13D32"/>
    <w:rsid w:val="00A1508F"/>
    <w:rsid w:val="00A2229B"/>
    <w:rsid w:val="00A37FA0"/>
    <w:rsid w:val="00A41600"/>
    <w:rsid w:val="00A4363A"/>
    <w:rsid w:val="00A55FA5"/>
    <w:rsid w:val="00A6647C"/>
    <w:rsid w:val="00A72B35"/>
    <w:rsid w:val="00A80E5C"/>
    <w:rsid w:val="00A8508E"/>
    <w:rsid w:val="00A86C90"/>
    <w:rsid w:val="00A91E17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249C1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00C0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CF4CFD"/>
    <w:rsid w:val="00D16C32"/>
    <w:rsid w:val="00D25B86"/>
    <w:rsid w:val="00D326D8"/>
    <w:rsid w:val="00D35DEE"/>
    <w:rsid w:val="00D41666"/>
    <w:rsid w:val="00D54384"/>
    <w:rsid w:val="00D54ABB"/>
    <w:rsid w:val="00D55901"/>
    <w:rsid w:val="00D57EC8"/>
    <w:rsid w:val="00D6403C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08C"/>
    <w:rsid w:val="00E527D6"/>
    <w:rsid w:val="00E52F89"/>
    <w:rsid w:val="00E544DA"/>
    <w:rsid w:val="00E6737A"/>
    <w:rsid w:val="00E70262"/>
    <w:rsid w:val="00E77116"/>
    <w:rsid w:val="00E97411"/>
    <w:rsid w:val="00EA073E"/>
    <w:rsid w:val="00EC0610"/>
    <w:rsid w:val="00ED1192"/>
    <w:rsid w:val="00ED69EA"/>
    <w:rsid w:val="00F04887"/>
    <w:rsid w:val="00F06771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B25B3"/>
    <w:rsid w:val="00FE24B9"/>
    <w:rsid w:val="00FE675F"/>
    <w:rsid w:val="00FF05DE"/>
    <w:rsid w:val="00FF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145D038-1268-4D04-93C8-CEFE6F97C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UnresolvedMention1">
    <w:name w:val="Unresolved Mention1"/>
    <w:uiPriority w:val="99"/>
    <w:semiHidden/>
    <w:unhideWhenUsed/>
    <w:rsid w:val="00F048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allto:978-86-6139-181-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603</Words>
  <Characters>3440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УПУТСТВА ЗА ПРИПРЕМУ ДОКУМЕНТАЦИЈЕ ЗА АКРЕДИТАЦИЈУ ВИСОКОШКОЛСКЕ УСТАНОВЕ</vt:lpstr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4035</CharactersWithSpaces>
  <SharedDoc>false</SharedDoc>
  <HLinks>
    <vt:vector size="12" baseType="variant">
      <vt:variant>
        <vt:i4>5177424</vt:i4>
      </vt:variant>
      <vt:variant>
        <vt:i4>3</vt:i4>
      </vt:variant>
      <vt:variant>
        <vt:i4>0</vt:i4>
      </vt:variant>
      <vt:variant>
        <vt:i4>5</vt:i4>
      </vt:variant>
      <vt:variant>
        <vt:lpwstr>callto:978-86-6139-181-1</vt:lpwstr>
      </vt:variant>
      <vt:variant>
        <vt:lpwstr/>
      </vt:variant>
      <vt:variant>
        <vt:i4>5177424</vt:i4>
      </vt:variant>
      <vt:variant>
        <vt:i4>0</vt:i4>
      </vt:variant>
      <vt:variant>
        <vt:i4>0</vt:i4>
      </vt:variant>
      <vt:variant>
        <vt:i4>5</vt:i4>
      </vt:variant>
      <vt:variant>
        <vt:lpwstr>callto:978-86-6139-181-1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Predavanja SalaInst</cp:lastModifiedBy>
  <cp:revision>3</cp:revision>
  <cp:lastPrinted>2020-07-10T08:26:00Z</cp:lastPrinted>
  <dcterms:created xsi:type="dcterms:W3CDTF">2020-07-21T12:43:00Z</dcterms:created>
  <dcterms:modified xsi:type="dcterms:W3CDTF">2020-10-29T12:21:00Z</dcterms:modified>
</cp:coreProperties>
</file>